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CA" w:rsidRDefault="004301CA" w:rsidP="004301CA">
      <w:pPr>
        <w:rPr>
          <w:sz w:val="28"/>
          <w:szCs w:val="28"/>
        </w:rPr>
      </w:pPr>
      <w:r>
        <w:rPr>
          <w:sz w:val="28"/>
          <w:szCs w:val="28"/>
        </w:rPr>
        <w:t xml:space="preserve">Notice on Super BDM Programmer user instruction and update </w:t>
      </w:r>
    </w:p>
    <w:p w:rsidR="004301CA" w:rsidRDefault="004301CA" w:rsidP="004301CA"/>
    <w:p w:rsidR="004301CA" w:rsidRDefault="004301CA" w:rsidP="004301CA">
      <w:pPr>
        <w:rPr>
          <w:sz w:val="28"/>
          <w:szCs w:val="28"/>
        </w:rPr>
      </w:pPr>
      <w:r>
        <w:rPr>
          <w:sz w:val="28"/>
          <w:szCs w:val="28"/>
        </w:rPr>
        <w:t>Dear Yanhua customer:</w:t>
      </w:r>
    </w:p>
    <w:p w:rsidR="004301CA" w:rsidRDefault="004301CA" w:rsidP="004301CA">
      <w:pPr>
        <w:rPr>
          <w:sz w:val="28"/>
          <w:szCs w:val="28"/>
        </w:rPr>
      </w:pPr>
      <w:r>
        <w:rPr>
          <w:sz w:val="28"/>
          <w:szCs w:val="28"/>
        </w:rPr>
        <w:t xml:space="preserve">This is an official announcement on Super BDM programmer user instruction and update. Super BDM programmer has attracted the users’ attention since it came out in the market. But Super BDM programmer used to could not support too much CAS4 5M48H chip batch number and was considered not work. Recently, after our company hardworking, we make Super BDM programmer work with more CAS4 5M48H chip batch number. Our aim is to read data more safely and cover more chip batch number. </w:t>
      </w:r>
    </w:p>
    <w:p w:rsidR="004301CA" w:rsidRDefault="004301CA" w:rsidP="004301CA">
      <w:pPr>
        <w:rPr>
          <w:sz w:val="24"/>
          <w:szCs w:val="24"/>
        </w:rPr>
      </w:pPr>
    </w:p>
    <w:p w:rsidR="004301CA" w:rsidRDefault="004301CA" w:rsidP="004301CA">
      <w:pPr>
        <w:rPr>
          <w:sz w:val="24"/>
          <w:szCs w:val="24"/>
        </w:rPr>
      </w:pPr>
      <w:r>
        <w:rPr>
          <w:sz w:val="24"/>
          <w:szCs w:val="24"/>
        </w:rPr>
        <w:t xml:space="preserve">1. </w:t>
      </w:r>
      <w:r>
        <w:rPr>
          <w:sz w:val="28"/>
          <w:szCs w:val="28"/>
        </w:rPr>
        <w:t xml:space="preserve"> By the end of May, Yanhua super BDM programmer has been tested and confirmed to be able to cover original CAS4 5M48H chip batch number including: 1236, 1242, 1209, 1121, 1041, 1046.</w:t>
      </w:r>
    </w:p>
    <w:p w:rsidR="004301CA" w:rsidRDefault="004301CA" w:rsidP="004301CA">
      <w:pPr>
        <w:rPr>
          <w:sz w:val="24"/>
          <w:szCs w:val="24"/>
        </w:rPr>
      </w:pPr>
    </w:p>
    <w:p w:rsidR="004301CA" w:rsidRDefault="004301CA" w:rsidP="004301CA">
      <w:pPr>
        <w:rPr>
          <w:sz w:val="24"/>
          <w:szCs w:val="24"/>
        </w:rPr>
      </w:pPr>
      <w:r>
        <w:rPr>
          <w:sz w:val="24"/>
          <w:szCs w:val="24"/>
        </w:rPr>
        <w:t xml:space="preserve">2. </w:t>
      </w:r>
      <w:r>
        <w:rPr>
          <w:sz w:val="28"/>
          <w:szCs w:val="28"/>
        </w:rPr>
        <w:t xml:space="preserve">Update: at June 1st, Super BDM programmer update and able to support more 5M48H chip batch number. The user is allowed to update by the normal way. </w:t>
      </w:r>
    </w:p>
    <w:p w:rsidR="004301CA" w:rsidRDefault="004301CA" w:rsidP="004301CA">
      <w:pPr>
        <w:rPr>
          <w:sz w:val="24"/>
          <w:szCs w:val="24"/>
        </w:rPr>
      </w:pPr>
    </w:p>
    <w:p w:rsidR="004301CA" w:rsidRDefault="004301CA" w:rsidP="004301CA">
      <w:pPr>
        <w:rPr>
          <w:sz w:val="28"/>
          <w:szCs w:val="28"/>
        </w:rPr>
      </w:pPr>
      <w:r>
        <w:rPr>
          <w:sz w:val="28"/>
          <w:szCs w:val="28"/>
        </w:rPr>
        <w:t>3. Update way: click management center-software update, then back to management center, click adapter update, select Super BDM programmer update.</w:t>
      </w:r>
    </w:p>
    <w:p w:rsidR="004301CA" w:rsidRDefault="004301CA" w:rsidP="004301CA">
      <w:pPr>
        <w:rPr>
          <w:sz w:val="24"/>
          <w:szCs w:val="24"/>
        </w:rPr>
      </w:pPr>
    </w:p>
    <w:p w:rsidR="004301CA" w:rsidRPr="00861224" w:rsidRDefault="004301CA" w:rsidP="004301CA">
      <w:pPr>
        <w:rPr>
          <w:sz w:val="28"/>
          <w:szCs w:val="28"/>
        </w:rPr>
      </w:pPr>
      <w:r w:rsidRPr="00861224">
        <w:rPr>
          <w:sz w:val="28"/>
          <w:szCs w:val="28"/>
        </w:rPr>
        <w:t xml:space="preserve">4. Car Key Master CKM200 newest version 1.9.1305.27, Digimaster III </w:t>
      </w:r>
      <w:r w:rsidRPr="00861224">
        <w:rPr>
          <w:sz w:val="28"/>
          <w:szCs w:val="28"/>
        </w:rPr>
        <w:lastRenderedPageBreak/>
        <w:t xml:space="preserve">newest version 1.8.130527. </w:t>
      </w:r>
    </w:p>
    <w:p w:rsidR="004301CA" w:rsidRPr="00861224" w:rsidRDefault="004301CA" w:rsidP="004301CA">
      <w:pPr>
        <w:rPr>
          <w:sz w:val="28"/>
          <w:szCs w:val="28"/>
        </w:rPr>
      </w:pPr>
    </w:p>
    <w:p w:rsidR="004301CA" w:rsidRPr="00861224" w:rsidRDefault="008E4029" w:rsidP="004301CA">
      <w:pPr>
        <w:rPr>
          <w:rFonts w:hint="eastAsia"/>
          <w:sz w:val="28"/>
          <w:szCs w:val="28"/>
        </w:rPr>
      </w:pPr>
      <w:r w:rsidRPr="00861224">
        <w:rPr>
          <w:sz w:val="28"/>
          <w:szCs w:val="28"/>
        </w:rPr>
        <w:t>Super BDM version info</w:t>
      </w:r>
      <w:r w:rsidRPr="00861224">
        <w:rPr>
          <w:rFonts w:hint="eastAsia"/>
          <w:sz w:val="28"/>
          <w:szCs w:val="28"/>
        </w:rPr>
        <w:t xml:space="preserve">: </w:t>
      </w:r>
    </w:p>
    <w:p w:rsidR="004301CA" w:rsidRPr="00861224" w:rsidRDefault="004301CA" w:rsidP="004301CA">
      <w:pPr>
        <w:rPr>
          <w:sz w:val="28"/>
          <w:szCs w:val="28"/>
        </w:rPr>
      </w:pPr>
      <w:r w:rsidRPr="00861224">
        <w:rPr>
          <w:sz w:val="28"/>
          <w:szCs w:val="28"/>
        </w:rPr>
        <w:t xml:space="preserve">Firmware 1 old version V20130523 and newest V20130601; Firmware 2 is not updated same V04. </w:t>
      </w:r>
    </w:p>
    <w:p w:rsidR="002939B6" w:rsidRPr="004301CA" w:rsidRDefault="002939B6"/>
    <w:sectPr w:rsidR="002939B6" w:rsidRPr="004301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9B6" w:rsidRDefault="002939B6" w:rsidP="004301CA">
      <w:r>
        <w:separator/>
      </w:r>
    </w:p>
  </w:endnote>
  <w:endnote w:type="continuationSeparator" w:id="1">
    <w:p w:rsidR="002939B6" w:rsidRDefault="002939B6" w:rsidP="004301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9B6" w:rsidRDefault="002939B6" w:rsidP="004301CA">
      <w:r>
        <w:separator/>
      </w:r>
    </w:p>
  </w:footnote>
  <w:footnote w:type="continuationSeparator" w:id="1">
    <w:p w:rsidR="002939B6" w:rsidRDefault="002939B6" w:rsidP="004301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01CA"/>
    <w:rsid w:val="002939B6"/>
    <w:rsid w:val="004301CA"/>
    <w:rsid w:val="00861224"/>
    <w:rsid w:val="008E40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01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01CA"/>
    <w:rPr>
      <w:sz w:val="18"/>
      <w:szCs w:val="18"/>
    </w:rPr>
  </w:style>
  <w:style w:type="paragraph" w:styleId="a4">
    <w:name w:val="footer"/>
    <w:basedOn w:val="a"/>
    <w:link w:val="Char0"/>
    <w:uiPriority w:val="99"/>
    <w:semiHidden/>
    <w:unhideWhenUsed/>
    <w:rsid w:val="004301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01CA"/>
    <w:rPr>
      <w:sz w:val="18"/>
      <w:szCs w:val="18"/>
    </w:rPr>
  </w:style>
</w:styles>
</file>

<file path=word/webSettings.xml><?xml version="1.0" encoding="utf-8"?>
<w:webSettings xmlns:r="http://schemas.openxmlformats.org/officeDocument/2006/relationships" xmlns:w="http://schemas.openxmlformats.org/wordprocessingml/2006/main">
  <w:divs>
    <w:div w:id="14144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2013-06-07T10:51:00Z</dcterms:created>
  <dcterms:modified xsi:type="dcterms:W3CDTF">2013-06-07T10:53:00Z</dcterms:modified>
</cp:coreProperties>
</file>